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t xml:space="preserve">                                    </w:t>
      </w:r>
      <w:r w:rsidR="0078507C"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2856"/>
        <w:gridCol w:w="6780"/>
        <w:gridCol w:w="1582"/>
        <w:gridCol w:w="2553"/>
      </w:tblGrid>
      <w:tr w:rsidR="005A34C9" w:rsidRPr="00D7481B" w:rsidTr="00052866">
        <w:tc>
          <w:tcPr>
            <w:tcW w:w="7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D7481B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ФИО (полностью)</w:t>
            </w:r>
          </w:p>
        </w:tc>
        <w:tc>
          <w:tcPr>
            <w:tcW w:w="423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6B443B" w:rsidRDefault="006B443B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Шикина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Валентина Александров</w:t>
            </w:r>
            <w:r w:rsidRPr="006B443B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на</w:t>
            </w:r>
          </w:p>
        </w:tc>
      </w:tr>
      <w:tr w:rsidR="005A34C9" w:rsidRPr="00D7481B" w:rsidTr="00052866">
        <w:tc>
          <w:tcPr>
            <w:tcW w:w="7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D7481B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Муниципалитет</w:t>
            </w:r>
          </w:p>
        </w:tc>
        <w:tc>
          <w:tcPr>
            <w:tcW w:w="423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6B443B" w:rsidRDefault="006B443B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6B443B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г. Назарово</w:t>
            </w:r>
          </w:p>
        </w:tc>
      </w:tr>
      <w:tr w:rsidR="005A34C9" w:rsidRPr="00D7481B" w:rsidTr="00052866">
        <w:tc>
          <w:tcPr>
            <w:tcW w:w="7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D7481B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Организация</w:t>
            </w:r>
          </w:p>
        </w:tc>
        <w:tc>
          <w:tcPr>
            <w:tcW w:w="423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6B443B" w:rsidRDefault="006B443B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u w:val="single"/>
              </w:rPr>
            </w:pPr>
            <w:r w:rsidRPr="006B443B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МБОУ «СОШ№3»</w:t>
            </w:r>
          </w:p>
        </w:tc>
      </w:tr>
      <w:tr w:rsidR="005A34C9" w:rsidRPr="00D7481B" w:rsidTr="00052866">
        <w:tc>
          <w:tcPr>
            <w:tcW w:w="7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D7481B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Должность</w:t>
            </w:r>
          </w:p>
        </w:tc>
        <w:tc>
          <w:tcPr>
            <w:tcW w:w="423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6B443B" w:rsidRDefault="006B443B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6B443B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Учитель начальных классов</w:t>
            </w:r>
          </w:p>
        </w:tc>
      </w:tr>
      <w:tr w:rsidR="00F333AD" w:rsidRPr="00D7481B" w:rsidTr="00052866">
        <w:tc>
          <w:tcPr>
            <w:tcW w:w="7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D7481B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87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D7481B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Образовательные задачи</w:t>
            </w:r>
          </w:p>
        </w:tc>
        <w:tc>
          <w:tcPr>
            <w:tcW w:w="208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D7481B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Формы работы</w:t>
            </w:r>
            <w:r w:rsid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 xml:space="preserve"> </w:t>
            </w:r>
            <w:r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 xml:space="preserve">/ взаимодействия </w:t>
            </w:r>
            <w:r w:rsidR="005A34C9"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по реализации образовательных задач</w:t>
            </w:r>
          </w:p>
        </w:tc>
        <w:tc>
          <w:tcPr>
            <w:tcW w:w="48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Pr="00D7481B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Сроки реализации</w:t>
            </w:r>
            <w:r w:rsidR="00A410F6"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 xml:space="preserve"> </w:t>
            </w:r>
          </w:p>
          <w:p w:rsidR="005A34C9" w:rsidRPr="00D7481B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(указать даты</w:t>
            </w:r>
            <w:r w:rsidR="007F0203"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:</w:t>
            </w:r>
            <w:r w:rsidR="007F0203" w:rsidRPr="00D7481B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 xml:space="preserve"> </w:t>
            </w:r>
            <w:r w:rsidRPr="00D7481B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месяц(ы), год)</w:t>
            </w:r>
          </w:p>
        </w:tc>
        <w:tc>
          <w:tcPr>
            <w:tcW w:w="78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D7481B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Форма предъявления результата</w:t>
            </w:r>
          </w:p>
        </w:tc>
      </w:tr>
      <w:tr w:rsidR="00F333AD" w:rsidRPr="00D7481B" w:rsidTr="00052866">
        <w:tc>
          <w:tcPr>
            <w:tcW w:w="76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D7481B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1</w:t>
            </w:r>
          </w:p>
        </w:tc>
        <w:tc>
          <w:tcPr>
            <w:tcW w:w="87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D7481B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2</w:t>
            </w:r>
          </w:p>
        </w:tc>
        <w:tc>
          <w:tcPr>
            <w:tcW w:w="20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D7481B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3</w:t>
            </w:r>
          </w:p>
        </w:tc>
        <w:tc>
          <w:tcPr>
            <w:tcW w:w="4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D7481B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4</w:t>
            </w:r>
          </w:p>
        </w:tc>
        <w:tc>
          <w:tcPr>
            <w:tcW w:w="78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D7481B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D7481B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5</w:t>
            </w:r>
          </w:p>
        </w:tc>
      </w:tr>
      <w:tr w:rsidR="00602098" w:rsidRPr="00D7481B" w:rsidTr="00602098">
        <w:tc>
          <w:tcPr>
            <w:tcW w:w="761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02098" w:rsidRPr="00F759EE" w:rsidRDefault="00602098" w:rsidP="00F7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EE">
              <w:rPr>
                <w:rFonts w:ascii="Times New Roman" w:hAnsi="Times New Roman" w:cs="Times New Roman"/>
                <w:sz w:val="24"/>
                <w:szCs w:val="24"/>
              </w:rPr>
              <w:t>Отсутствие навыка формирования читательской грамотности в соответствии с требованиями ФГОС НОО</w:t>
            </w:r>
          </w:p>
          <w:p w:rsidR="00602098" w:rsidRPr="00F759EE" w:rsidRDefault="00602098" w:rsidP="00F75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98" w:rsidRPr="00D7481B" w:rsidRDefault="00602098" w:rsidP="00F759EE">
            <w:pPr>
              <w:spacing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</w:p>
        </w:tc>
        <w:tc>
          <w:tcPr>
            <w:tcW w:w="423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02098" w:rsidRPr="00602098" w:rsidRDefault="00602098" w:rsidP="006020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9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обучения</w:t>
            </w:r>
          </w:p>
        </w:tc>
      </w:tr>
      <w:tr w:rsidR="00602098" w:rsidRPr="00D7481B" w:rsidTr="00602098">
        <w:trPr>
          <w:trHeight w:val="3462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02098" w:rsidRPr="00F759EE" w:rsidRDefault="00602098" w:rsidP="00F759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02098" w:rsidRPr="00F759EE" w:rsidRDefault="00602098" w:rsidP="00F759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9EE">
              <w:rPr>
                <w:rFonts w:ascii="Times New Roman" w:hAnsi="Times New Roman" w:cs="Times New Roman"/>
                <w:sz w:val="24"/>
                <w:szCs w:val="24"/>
              </w:rPr>
              <w:t>Изучить приемы и способы формирования читательской грамотности.</w:t>
            </w:r>
          </w:p>
        </w:tc>
        <w:tc>
          <w:tcPr>
            <w:tcW w:w="20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02098" w:rsidRPr="00F759EE" w:rsidRDefault="00602098" w:rsidP="00F759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759EE">
              <w:rPr>
                <w:rFonts w:ascii="Times New Roman" w:hAnsi="Times New Roman" w:cs="Times New Roman"/>
                <w:sz w:val="24"/>
                <w:szCs w:val="24"/>
              </w:rPr>
              <w:t xml:space="preserve">1.Пройти курсы финансовой грамотности </w:t>
            </w:r>
            <w:hyperlink r:id="rId7" w:history="1">
              <w:r w:rsidRPr="00F759E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https://ropkip.ru/kurse</w:t>
              </w:r>
            </w:hyperlink>
            <w:r w:rsidRPr="00F759EE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  <w:p w:rsidR="00602098" w:rsidRPr="00F759EE" w:rsidRDefault="00602098" w:rsidP="00F759E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759EE">
              <w:rPr>
                <w:rFonts w:ascii="Times New Roman" w:hAnsi="Times New Roman" w:cs="Times New Roman"/>
                <w:sz w:val="24"/>
                <w:szCs w:val="24"/>
              </w:rPr>
              <w:t xml:space="preserve">2. Изучить методические материалы по читательской грамотности для младших школьников </w:t>
            </w:r>
            <w:hyperlink r:id="rId8" w:history="1">
              <w:r w:rsidRPr="00F759E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https://nsportal.ru/nachalnaya-shkola/materialy-mo/2023/01/31/metodicheskaya-kopilka-priemov-i-sposobov-formirovaniya</w:t>
              </w:r>
            </w:hyperlink>
          </w:p>
          <w:p w:rsidR="00580C15" w:rsidRPr="00F759EE" w:rsidRDefault="00580C15" w:rsidP="00580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EE">
              <w:rPr>
                <w:rFonts w:ascii="Times New Roman" w:hAnsi="Times New Roman" w:cs="Times New Roman"/>
                <w:sz w:val="24"/>
                <w:szCs w:val="24"/>
              </w:rPr>
              <w:t>3.Учебно-методический сборник «Формирование читательской грамотности у младших школьников»</w:t>
            </w:r>
          </w:p>
          <w:p w:rsidR="00602098" w:rsidRPr="00F759EE" w:rsidRDefault="00580C15" w:rsidP="00580C15">
            <w:pPr>
              <w:pStyle w:val="a9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759E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http://www.iro48.ru/%D0%A7%D0%B8%D1%82%D0%B0%D1%82_%D0%B3%D1%80%D0%B0%D0%BC%D0%BE%D1%82%D0%BD%D0%BE%D1%81%D1%82%D1%8C.PDF</w:t>
            </w:r>
          </w:p>
        </w:tc>
        <w:tc>
          <w:tcPr>
            <w:tcW w:w="4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02098" w:rsidRPr="00FF6199" w:rsidRDefault="00602098" w:rsidP="00FF61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  <w:r w:rsidRPr="00FF6199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Август 2023 г.</w:t>
            </w:r>
          </w:p>
          <w:p w:rsidR="00602098" w:rsidRPr="00FF6199" w:rsidRDefault="00602098" w:rsidP="00FF61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02098" w:rsidRPr="00F759EE" w:rsidRDefault="00602098" w:rsidP="00602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EE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 по формированию читательской грамотности у младших школьников  в учебном процессе в МБОУ «СОШ 3» на педагогическом совете после 1 четверти.</w:t>
            </w:r>
          </w:p>
        </w:tc>
      </w:tr>
      <w:tr w:rsidR="00580C15" w:rsidRPr="00D7481B" w:rsidTr="00602098">
        <w:trPr>
          <w:trHeight w:val="3462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80C15" w:rsidRPr="00F759EE" w:rsidRDefault="00580C15" w:rsidP="00580C1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80C15" w:rsidRPr="00F759EE" w:rsidRDefault="00580C15" w:rsidP="00580C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759EE">
              <w:t xml:space="preserve">Научиться применять приемы, методы формирования читательской грамотности у младших школьников в образовательном процессе.  </w:t>
            </w:r>
          </w:p>
          <w:p w:rsidR="00580C15" w:rsidRPr="00F759EE" w:rsidRDefault="00580C15" w:rsidP="00580C15">
            <w:pPr>
              <w:pStyle w:val="a3"/>
              <w:spacing w:before="0" w:after="0"/>
              <w:jc w:val="both"/>
            </w:pPr>
          </w:p>
        </w:tc>
        <w:tc>
          <w:tcPr>
            <w:tcW w:w="20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80C15" w:rsidRPr="00F759EE" w:rsidRDefault="00580C15" w:rsidP="00580C15">
            <w:pPr>
              <w:pStyle w:val="1"/>
              <w:shd w:val="clear" w:color="auto" w:fill="FFFFFF"/>
              <w:spacing w:before="270" w:beforeAutospacing="0" w:after="135" w:afterAutospacing="0"/>
              <w:rPr>
                <w:b w:val="0"/>
                <w:bCs w:val="0"/>
                <w:color w:val="199043"/>
                <w:sz w:val="24"/>
                <w:szCs w:val="24"/>
              </w:rPr>
            </w:pPr>
            <w:r w:rsidRPr="00F759EE">
              <w:rPr>
                <w:sz w:val="24"/>
                <w:szCs w:val="24"/>
              </w:rPr>
              <w:t>1.</w:t>
            </w:r>
            <w:r w:rsidRPr="00F759EE">
              <w:rPr>
                <w:b w:val="0"/>
                <w:bCs w:val="0"/>
                <w:sz w:val="24"/>
                <w:szCs w:val="24"/>
              </w:rPr>
              <w:t xml:space="preserve"> Посмотреть семинар "Формирование читательской грамотности обучающихся в урочной деятельности"</w:t>
            </w:r>
          </w:p>
          <w:p w:rsidR="00580C15" w:rsidRPr="00F759EE" w:rsidRDefault="00580C15" w:rsidP="0058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759E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https://infourok.ru/metodicheskiy-seminar-formirovanie-chitatelskoy-gramotnosti-kak-uslovie-povisheniya-kachestva-obrazovaniya-mladshego-shkolnika-v-3693300.htm</w:t>
              </w:r>
            </w:hyperlink>
          </w:p>
          <w:p w:rsidR="00580C15" w:rsidRPr="00F759EE" w:rsidRDefault="00580C15" w:rsidP="00580C15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9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75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59EE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75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«Формирование читательской грамотности младших школьников средствами образовательных программ» </w:t>
            </w:r>
          </w:p>
          <w:p w:rsidR="00580C15" w:rsidRPr="00F759EE" w:rsidRDefault="00580C15" w:rsidP="0058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75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Сайт издательства «Планета» </w:t>
            </w:r>
            <w:hyperlink r:id="rId10" w:tgtFrame="_blank" w:history="1">
              <w:r w:rsidRPr="00F759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http://www.planeta-kniga.ru</w:t>
              </w:r>
            </w:hyperlink>
          </w:p>
          <w:p w:rsidR="00580C15" w:rsidRPr="00F759EE" w:rsidRDefault="00580C15" w:rsidP="0058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759EE">
              <w:rPr>
                <w:rFonts w:ascii="Times New Roman" w:hAnsi="Times New Roman" w:cs="Times New Roman"/>
                <w:sz w:val="24"/>
                <w:szCs w:val="24"/>
              </w:rPr>
              <w:t>Применение в собственной практике приемов и способов направленных формирование читательской  грамотности младших школьников</w:t>
            </w:r>
          </w:p>
        </w:tc>
        <w:tc>
          <w:tcPr>
            <w:tcW w:w="4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80C15" w:rsidRPr="00FF6199" w:rsidRDefault="00580C15" w:rsidP="00580C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  <w:r w:rsidRPr="00FF6199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Сентябрь-октябрь</w:t>
            </w:r>
          </w:p>
          <w:p w:rsidR="00580C15" w:rsidRPr="00FF6199" w:rsidRDefault="00580C15" w:rsidP="00580C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  <w:r w:rsidRPr="00FF6199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2023 г</w:t>
            </w:r>
          </w:p>
        </w:tc>
        <w:tc>
          <w:tcPr>
            <w:tcW w:w="78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80C15" w:rsidRPr="00F759EE" w:rsidRDefault="00580C15" w:rsidP="00580C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EE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 заданий, направленных на формирование читательской грамотности на уроках литературного чтения и окружающего мира.</w:t>
            </w:r>
          </w:p>
          <w:p w:rsidR="00580C15" w:rsidRPr="00F759EE" w:rsidRDefault="00580C15" w:rsidP="00580C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E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(презентации, тесты)</w:t>
            </w:r>
          </w:p>
          <w:p w:rsidR="00580C15" w:rsidRPr="00F759EE" w:rsidRDefault="00580C15" w:rsidP="00580C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EE">
              <w:rPr>
                <w:rFonts w:ascii="Times New Roman" w:hAnsi="Times New Roman" w:cs="Times New Roman"/>
                <w:sz w:val="24"/>
                <w:szCs w:val="24"/>
              </w:rPr>
              <w:t>Применение в практике в форме урока</w:t>
            </w:r>
          </w:p>
        </w:tc>
      </w:tr>
      <w:tr w:rsidR="00580C15" w:rsidRPr="00D7481B" w:rsidTr="00602098">
        <w:trPr>
          <w:trHeight w:val="58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80C15" w:rsidRPr="00F759EE" w:rsidRDefault="00580C15" w:rsidP="0058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80C15" w:rsidRPr="00602098" w:rsidRDefault="00580C15" w:rsidP="00580C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изменение деятельности </w:t>
            </w:r>
          </w:p>
        </w:tc>
      </w:tr>
      <w:tr w:rsidR="00580C15" w:rsidRPr="00D7481B" w:rsidTr="00580C15">
        <w:trPr>
          <w:trHeight w:val="58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80C15" w:rsidRPr="00F759EE" w:rsidRDefault="00580C15" w:rsidP="0058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80C15" w:rsidRPr="00F759EE" w:rsidRDefault="00580C15" w:rsidP="0058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EE">
              <w:rPr>
                <w:rFonts w:ascii="Times New Roman" w:hAnsi="Times New Roman" w:cs="Times New Roman"/>
                <w:sz w:val="24"/>
                <w:szCs w:val="24"/>
              </w:rPr>
              <w:t>Научиться оценивать результативность внедрения читательской грамотности среди младших школьников</w:t>
            </w:r>
          </w:p>
          <w:p w:rsidR="00580C15" w:rsidRPr="00F759EE" w:rsidRDefault="00580C15" w:rsidP="00580C1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9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0C15" w:rsidRPr="00F759EE" w:rsidRDefault="00580C15" w:rsidP="00580C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80C15" w:rsidRPr="00F759EE" w:rsidRDefault="00580C15" w:rsidP="0058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759EE">
              <w:rPr>
                <w:rFonts w:ascii="Times New Roman" w:hAnsi="Times New Roman" w:cs="Times New Roman"/>
                <w:sz w:val="24"/>
                <w:szCs w:val="24"/>
              </w:rPr>
              <w:t>1.Изучить методическую литературу «Материалы для формирования, диагностики и оценки читательской грамотности в начальных классах»</w:t>
            </w:r>
          </w:p>
          <w:p w:rsidR="00580C15" w:rsidRPr="00F759EE" w:rsidRDefault="00580C15" w:rsidP="0058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759E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http://shalabolino.ucoz.ru/files/metodrab/FG/chitatelskaja_gramotnost-sbornik..pdf</w:t>
              </w:r>
            </w:hyperlink>
          </w:p>
          <w:p w:rsidR="00580C15" w:rsidRPr="00F759EE" w:rsidRDefault="00580C15" w:rsidP="0058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EE">
              <w:rPr>
                <w:rFonts w:ascii="Times New Roman" w:hAnsi="Times New Roman" w:cs="Times New Roman"/>
                <w:sz w:val="24"/>
                <w:szCs w:val="24"/>
              </w:rPr>
              <w:t xml:space="preserve">2. "Оценка уровня </w:t>
            </w:r>
            <w:proofErr w:type="spellStart"/>
            <w:r w:rsidRPr="00F759E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759EE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грамотности учащихся начальной школы"</w:t>
            </w:r>
          </w:p>
          <w:p w:rsidR="00580C15" w:rsidRPr="00F759EE" w:rsidRDefault="00580C15" w:rsidP="00580C15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759E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https://infourok.ru/ocenka-urovnya-sformirovannosti-chitatelskoj-gramotnosti-uchashihsya-nachalnoj-shkoly-6033297.html</w:t>
            </w:r>
          </w:p>
          <w:p w:rsidR="00580C15" w:rsidRPr="00F759EE" w:rsidRDefault="00580C15" w:rsidP="00580C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80C15" w:rsidRPr="00F759EE" w:rsidRDefault="00580C15" w:rsidP="00580C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highlight w:val="yellow"/>
              </w:rPr>
            </w:pPr>
            <w:r w:rsidRPr="00F759EE">
              <w:rPr>
                <w:rFonts w:ascii="Times New Roman" w:hAnsi="Times New Roman" w:cs="Times New Roman"/>
                <w:sz w:val="24"/>
                <w:szCs w:val="24"/>
              </w:rPr>
              <w:t>Ноябрь –декабрь 2023 г</w:t>
            </w:r>
          </w:p>
          <w:p w:rsidR="00580C15" w:rsidRPr="00F759EE" w:rsidRDefault="00580C15" w:rsidP="00580C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highlight w:val="yellow"/>
              </w:rPr>
            </w:pPr>
          </w:p>
        </w:tc>
        <w:tc>
          <w:tcPr>
            <w:tcW w:w="78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80C15" w:rsidRPr="00F759EE" w:rsidRDefault="00580C15" w:rsidP="0058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EE">
              <w:rPr>
                <w:rFonts w:ascii="Times New Roman" w:hAnsi="Times New Roman" w:cs="Times New Roman"/>
                <w:sz w:val="24"/>
                <w:szCs w:val="24"/>
              </w:rPr>
              <w:t>Подобрать задания, направленные на оценку читательской грамотности у младших школьников во 2 классе, 12.12.2023 г.</w:t>
            </w:r>
          </w:p>
          <w:p w:rsidR="00580C15" w:rsidRPr="00F759EE" w:rsidRDefault="00580C15" w:rsidP="0058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EE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оценки уровня форсированности читательской грамотности у учеников 2 класса. </w:t>
            </w:r>
          </w:p>
          <w:p w:rsidR="00580C15" w:rsidRPr="00F759EE" w:rsidRDefault="00580C15" w:rsidP="0058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EE">
              <w:rPr>
                <w:rFonts w:ascii="Times New Roman" w:hAnsi="Times New Roman" w:cs="Times New Roman"/>
                <w:sz w:val="24"/>
                <w:szCs w:val="24"/>
              </w:rPr>
              <w:t>Разработанные контрольные работы, листы оценивания, карты мониторинга, карты самоанализа.</w:t>
            </w:r>
          </w:p>
        </w:tc>
      </w:tr>
      <w:tr w:rsidR="00580C15" w:rsidRPr="00D7481B" w:rsidTr="00F759EE">
        <w:trPr>
          <w:trHeight w:val="3959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80C15" w:rsidRPr="00F759EE" w:rsidRDefault="00580C15" w:rsidP="0058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80C15" w:rsidRPr="00F759EE" w:rsidRDefault="00580C15" w:rsidP="00580C1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759EE">
              <w:rPr>
                <w:color w:val="414141"/>
              </w:rPr>
              <w:t xml:space="preserve">2. </w:t>
            </w:r>
            <w:r w:rsidRPr="00F759EE">
              <w:t xml:space="preserve">Внедрить в собственную практику приемы и способы формирования читательской грамотности, у младших школьников в образовательном процессе.  </w:t>
            </w:r>
          </w:p>
          <w:p w:rsidR="00580C15" w:rsidRPr="00F759EE" w:rsidRDefault="00580C15" w:rsidP="0058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20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80C15" w:rsidRPr="00F759EE" w:rsidRDefault="00580C15" w:rsidP="00580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EE">
              <w:rPr>
                <w:rFonts w:ascii="Times New Roman" w:hAnsi="Times New Roman" w:cs="Times New Roman"/>
                <w:sz w:val="24"/>
                <w:szCs w:val="24"/>
              </w:rPr>
              <w:t xml:space="preserve">1. Попрактиковаться в разработке внеурочных занятий, направленных на формирование финансовой грамотности у младших школьников с применением </w:t>
            </w:r>
            <w:r w:rsidRPr="00F75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приемов и способов формирования финансовой грамотности, </w:t>
            </w:r>
            <w:r w:rsidRPr="00F759EE">
              <w:rPr>
                <w:rFonts w:ascii="Times New Roman" w:hAnsi="Times New Roman" w:cs="Times New Roman"/>
                <w:sz w:val="24"/>
                <w:szCs w:val="24"/>
              </w:rPr>
              <w:t>интеграции учебную деятельность обучающихся начальной школы</w:t>
            </w:r>
          </w:p>
          <w:p w:rsidR="00580C15" w:rsidRPr="00F759EE" w:rsidRDefault="00580C15" w:rsidP="00580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EE">
              <w:rPr>
                <w:rFonts w:ascii="Times New Roman" w:hAnsi="Times New Roman" w:cs="Times New Roman"/>
                <w:sz w:val="24"/>
                <w:szCs w:val="24"/>
              </w:rPr>
              <w:t>2. Апробация и применение в собственной практике приемов, способов, направленных на формирование читательской грамотности, интеграции учебную деятельность обучающихся начальной школы</w:t>
            </w:r>
          </w:p>
          <w:p w:rsidR="00580C15" w:rsidRPr="00F759EE" w:rsidRDefault="00580C15" w:rsidP="00580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EE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литературы, русского языка, математики, окружающем мире у 2 класса. </w:t>
            </w:r>
          </w:p>
          <w:p w:rsidR="00580C15" w:rsidRPr="00F759EE" w:rsidRDefault="00580C15" w:rsidP="00580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EE">
              <w:rPr>
                <w:rFonts w:ascii="Times New Roman" w:hAnsi="Times New Roman" w:cs="Times New Roman"/>
                <w:sz w:val="24"/>
                <w:szCs w:val="24"/>
              </w:rPr>
              <w:t xml:space="preserve">3. Подбор (разработка) заданий, направленных на формирование финансовой грамотности. </w:t>
            </w:r>
          </w:p>
          <w:p w:rsidR="00580C15" w:rsidRPr="00F759EE" w:rsidRDefault="00580C15" w:rsidP="00580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E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759EE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F759EE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у параллели 2 классов в течение учебного года. </w:t>
            </w:r>
          </w:p>
          <w:p w:rsidR="00580C15" w:rsidRPr="00F759EE" w:rsidRDefault="00580C15" w:rsidP="00580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EE">
              <w:rPr>
                <w:rFonts w:ascii="Times New Roman" w:hAnsi="Times New Roman" w:cs="Times New Roman"/>
                <w:sz w:val="24"/>
                <w:szCs w:val="24"/>
              </w:rPr>
              <w:t>5. Приглашение на урок коллег начальной школы с целью анализа занятия, направленного на формирование читательской грамотности</w:t>
            </w:r>
          </w:p>
          <w:p w:rsidR="00580C15" w:rsidRPr="00F759EE" w:rsidRDefault="00580C15" w:rsidP="00580C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59E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75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сценариев </w:t>
            </w:r>
            <w:proofErr w:type="spellStart"/>
            <w:r w:rsidRPr="00F75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внеучебных</w:t>
            </w:r>
            <w:proofErr w:type="spellEnd"/>
            <w:r w:rsidRPr="00F75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занятий (Курс. Тема:</w:t>
            </w:r>
          </w:p>
          <w:p w:rsidR="00580C15" w:rsidRPr="00F759EE" w:rsidRDefault="00580C15" w:rsidP="00580C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5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«Тайное становится явным» В.Ю. Драгунский», 2 класс)</w:t>
            </w:r>
          </w:p>
          <w:p w:rsidR="00580C15" w:rsidRPr="00F759EE" w:rsidRDefault="00580C15" w:rsidP="00580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15" w:rsidRPr="00F759EE" w:rsidRDefault="00580C15" w:rsidP="00580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80C15" w:rsidRPr="00F759EE" w:rsidRDefault="00580C15" w:rsidP="00580C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  <w:r w:rsidRPr="00F759EE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Сентябрь –октябрь 2023</w:t>
            </w:r>
          </w:p>
          <w:p w:rsidR="00580C15" w:rsidRPr="00F759EE" w:rsidRDefault="00580C15" w:rsidP="00580C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</w:p>
          <w:p w:rsidR="00580C15" w:rsidRPr="00F759EE" w:rsidRDefault="00580C15" w:rsidP="00580C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</w:p>
          <w:p w:rsidR="00580C15" w:rsidRPr="00F759EE" w:rsidRDefault="00580C15" w:rsidP="00580C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</w:p>
          <w:p w:rsidR="00580C15" w:rsidRPr="00F759EE" w:rsidRDefault="00580C15" w:rsidP="00580C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  <w:r w:rsidRPr="00F759EE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2023-2024 учебный год</w:t>
            </w:r>
          </w:p>
          <w:p w:rsidR="00580C15" w:rsidRPr="00F759EE" w:rsidRDefault="00580C15" w:rsidP="00580C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</w:p>
          <w:p w:rsidR="00580C15" w:rsidRPr="00F759EE" w:rsidRDefault="00580C15" w:rsidP="00580C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  <w:r w:rsidRPr="00F759EE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2023-2024 учебный год</w:t>
            </w:r>
          </w:p>
        </w:tc>
        <w:tc>
          <w:tcPr>
            <w:tcW w:w="78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80C15" w:rsidRPr="00F759EE" w:rsidRDefault="00580C15" w:rsidP="00580C15">
            <w:pPr>
              <w:spacing w:after="0" w:line="240" w:lineRule="auto"/>
              <w:ind w:left="-97" w:right="-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открытого </w:t>
            </w:r>
            <w:r w:rsidRPr="00F75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с применением приемов, способов, направленных на формирование </w:t>
            </w:r>
            <w:r w:rsidRPr="00F759EE"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грамотности во 2-ом классе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Читаем и переживаем.»</w:t>
            </w:r>
          </w:p>
          <w:p w:rsidR="00580C15" w:rsidRPr="00F759EE" w:rsidRDefault="00580C15" w:rsidP="00580C15">
            <w:pPr>
              <w:spacing w:after="0" w:line="240" w:lineRule="auto"/>
              <w:ind w:left="-88" w:right="-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методическая копилка заданий, направленных на формирование </w:t>
            </w:r>
            <w:r w:rsidRPr="00F759EE"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  <w:r w:rsidRPr="00F75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грамотности на уроках </w:t>
            </w:r>
            <w:r w:rsidRPr="00F759EE">
              <w:rPr>
                <w:rFonts w:ascii="Times New Roman" w:hAnsi="Times New Roman" w:cs="Times New Roman"/>
                <w:sz w:val="24"/>
                <w:szCs w:val="24"/>
              </w:rPr>
              <w:t>литературы, русского языка, математики, окружающем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0C15" w:rsidRPr="00F759EE" w:rsidRDefault="00580C15" w:rsidP="00580C15">
            <w:pPr>
              <w:spacing w:after="0" w:line="240" w:lineRule="auto"/>
              <w:ind w:left="-88" w:right="-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481B" w:rsidRPr="00D7481B" w:rsidRDefault="00D7481B" w:rsidP="00F759EE">
      <w:pPr>
        <w:shd w:val="clear" w:color="auto" w:fill="FFFFFF"/>
        <w:spacing w:before="100" w:beforeAutospacing="1" w:after="100" w:afterAutospacing="1" w:line="240" w:lineRule="auto"/>
        <w:rPr>
          <w:i/>
          <w:sz w:val="28"/>
          <w:szCs w:val="28"/>
        </w:rPr>
      </w:pPr>
      <w:bookmarkStart w:id="0" w:name="_GoBack"/>
      <w:bookmarkEnd w:id="0"/>
    </w:p>
    <w:sectPr w:rsidR="00D7481B" w:rsidRPr="00D7481B" w:rsidSect="00602098">
      <w:pgSz w:w="16838" w:h="11906" w:orient="landscape"/>
      <w:pgMar w:top="142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320E4"/>
    <w:multiLevelType w:val="hybridMultilevel"/>
    <w:tmpl w:val="F13A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5" w15:restartNumberingAfterBreak="0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7"/>
  </w:num>
  <w:num w:numId="5">
    <w:abstractNumId w:val="11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9"/>
  </w:num>
  <w:num w:numId="11">
    <w:abstractNumId w:val="12"/>
  </w:num>
  <w:num w:numId="12">
    <w:abstractNumId w:val="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4C9"/>
    <w:rsid w:val="00036B5F"/>
    <w:rsid w:val="00052866"/>
    <w:rsid w:val="00072113"/>
    <w:rsid w:val="000A0D4D"/>
    <w:rsid w:val="000A4DD3"/>
    <w:rsid w:val="000A627F"/>
    <w:rsid w:val="000E2B31"/>
    <w:rsid w:val="001239F2"/>
    <w:rsid w:val="00163D9A"/>
    <w:rsid w:val="00196486"/>
    <w:rsid w:val="001E2652"/>
    <w:rsid w:val="00204CF5"/>
    <w:rsid w:val="0022510D"/>
    <w:rsid w:val="002565E6"/>
    <w:rsid w:val="00264DBC"/>
    <w:rsid w:val="00295255"/>
    <w:rsid w:val="002B1B4E"/>
    <w:rsid w:val="002B7BA8"/>
    <w:rsid w:val="002C0554"/>
    <w:rsid w:val="002C2CC7"/>
    <w:rsid w:val="002F39A6"/>
    <w:rsid w:val="00366C76"/>
    <w:rsid w:val="00370EC1"/>
    <w:rsid w:val="003B040E"/>
    <w:rsid w:val="003B0551"/>
    <w:rsid w:val="003B3374"/>
    <w:rsid w:val="003C4B04"/>
    <w:rsid w:val="00421CD6"/>
    <w:rsid w:val="0047532C"/>
    <w:rsid w:val="00476C71"/>
    <w:rsid w:val="004A4D0A"/>
    <w:rsid w:val="004B039B"/>
    <w:rsid w:val="004B2B64"/>
    <w:rsid w:val="004C6FEF"/>
    <w:rsid w:val="004D0498"/>
    <w:rsid w:val="004E4909"/>
    <w:rsid w:val="004F37EA"/>
    <w:rsid w:val="004F636F"/>
    <w:rsid w:val="00580C15"/>
    <w:rsid w:val="00582777"/>
    <w:rsid w:val="005A2F2E"/>
    <w:rsid w:val="005A34C9"/>
    <w:rsid w:val="005B3AD1"/>
    <w:rsid w:val="005B7830"/>
    <w:rsid w:val="005F29BC"/>
    <w:rsid w:val="005F75C0"/>
    <w:rsid w:val="005F75D4"/>
    <w:rsid w:val="00602098"/>
    <w:rsid w:val="006228A3"/>
    <w:rsid w:val="00625A7B"/>
    <w:rsid w:val="0065460A"/>
    <w:rsid w:val="006B443B"/>
    <w:rsid w:val="006F10B2"/>
    <w:rsid w:val="00700B46"/>
    <w:rsid w:val="00774EDC"/>
    <w:rsid w:val="0078507C"/>
    <w:rsid w:val="007C573F"/>
    <w:rsid w:val="007E3E18"/>
    <w:rsid w:val="007F0203"/>
    <w:rsid w:val="0082690E"/>
    <w:rsid w:val="008633FD"/>
    <w:rsid w:val="00866178"/>
    <w:rsid w:val="00886529"/>
    <w:rsid w:val="008A2B54"/>
    <w:rsid w:val="008C2643"/>
    <w:rsid w:val="008E2B65"/>
    <w:rsid w:val="008F2B4B"/>
    <w:rsid w:val="008F739D"/>
    <w:rsid w:val="00911025"/>
    <w:rsid w:val="009B00E9"/>
    <w:rsid w:val="00A11D5E"/>
    <w:rsid w:val="00A2521B"/>
    <w:rsid w:val="00A410F6"/>
    <w:rsid w:val="00A46977"/>
    <w:rsid w:val="00A521A0"/>
    <w:rsid w:val="00A563F9"/>
    <w:rsid w:val="00A81AE4"/>
    <w:rsid w:val="00A85310"/>
    <w:rsid w:val="00A91861"/>
    <w:rsid w:val="00AA74DA"/>
    <w:rsid w:val="00AB3060"/>
    <w:rsid w:val="00AD2460"/>
    <w:rsid w:val="00AD2627"/>
    <w:rsid w:val="00AF5976"/>
    <w:rsid w:val="00B12C5E"/>
    <w:rsid w:val="00BC4C69"/>
    <w:rsid w:val="00BE0E69"/>
    <w:rsid w:val="00BE57BD"/>
    <w:rsid w:val="00C16B29"/>
    <w:rsid w:val="00C4750E"/>
    <w:rsid w:val="00C7708B"/>
    <w:rsid w:val="00C964FD"/>
    <w:rsid w:val="00CC7434"/>
    <w:rsid w:val="00CD124E"/>
    <w:rsid w:val="00CE2C9C"/>
    <w:rsid w:val="00D12C87"/>
    <w:rsid w:val="00D234BB"/>
    <w:rsid w:val="00D37A7A"/>
    <w:rsid w:val="00D7481B"/>
    <w:rsid w:val="00D818E0"/>
    <w:rsid w:val="00DE2FAF"/>
    <w:rsid w:val="00E20DC9"/>
    <w:rsid w:val="00E3711F"/>
    <w:rsid w:val="00E37F04"/>
    <w:rsid w:val="00E72857"/>
    <w:rsid w:val="00E805C6"/>
    <w:rsid w:val="00E81C6F"/>
    <w:rsid w:val="00EC7173"/>
    <w:rsid w:val="00ED1FB0"/>
    <w:rsid w:val="00F252CC"/>
    <w:rsid w:val="00F333AD"/>
    <w:rsid w:val="00F4012D"/>
    <w:rsid w:val="00F501C9"/>
    <w:rsid w:val="00F72616"/>
    <w:rsid w:val="00F759EE"/>
    <w:rsid w:val="00F91A8B"/>
    <w:rsid w:val="00FC371E"/>
    <w:rsid w:val="00FD022F"/>
    <w:rsid w:val="00FE442A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D342"/>
  <w15:docId w15:val="{E8A173DD-BFF0-467E-9722-F3FCE615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qFormat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materialy-mo/2023/01/31/metodicheskaya-kopilka-priemov-i-sposobov-formirovaniy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pkip.ru/kur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shalabolino.ucoz.ru/files/metodrab/FG/chitatelskaja_gramotnost-sbornik.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away.php?to=http%3A%2F%2Fwww.planeta-kniga.ru&amp;post=-63136775_1923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metodicheskiy-seminar-formirovanie-chitatelskoy-gramotnosti-kak-uslovie-povisheniya-kachestva-obrazovaniya-mladshego-shkolnika-v-369330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222</cp:lastModifiedBy>
  <cp:revision>31</cp:revision>
  <dcterms:created xsi:type="dcterms:W3CDTF">2022-12-29T06:57:00Z</dcterms:created>
  <dcterms:modified xsi:type="dcterms:W3CDTF">2023-09-12T06:49:00Z</dcterms:modified>
</cp:coreProperties>
</file>