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9D0" w:rsidRDefault="00290A95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лавная страниц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>
                      <a:fillRect/>
                    </a:stretch>
                  </pic:blipFill>
                  <pic:spPr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>
        <w:rPr>
          <w:noProof/>
        </w:rPr>
        <w:drawing>
          <wp:inline distT="0" distB="0" distL="0" distR="0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9D0" w:rsidRDefault="00290A95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3"/>
        <w:gridCol w:w="2058"/>
        <w:gridCol w:w="6237"/>
        <w:gridCol w:w="1701"/>
        <w:gridCol w:w="3261"/>
      </w:tblGrid>
      <w:tr w:rsidR="006C39D0">
        <w:tc>
          <w:tcPr>
            <w:tcW w:w="2473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6C39D0" w:rsidRDefault="00290A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ФИО (полностью)</w:t>
            </w:r>
          </w:p>
        </w:tc>
        <w:tc>
          <w:tcPr>
            <w:tcW w:w="13257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6C39D0" w:rsidRDefault="009253F1" w:rsidP="0092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</w:t>
            </w:r>
            <w:r w:rsidR="00290A95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Григорье</w:t>
            </w:r>
            <w:r w:rsidR="00290A95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</w:tr>
      <w:tr w:rsidR="006C39D0">
        <w:tc>
          <w:tcPr>
            <w:tcW w:w="2473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6C39D0" w:rsidRDefault="00290A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Муниципалитет</w:t>
            </w:r>
          </w:p>
        </w:tc>
        <w:tc>
          <w:tcPr>
            <w:tcW w:w="13257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6C39D0" w:rsidRDefault="0029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Назарово</w:t>
            </w:r>
          </w:p>
        </w:tc>
      </w:tr>
      <w:tr w:rsidR="006C39D0">
        <w:tc>
          <w:tcPr>
            <w:tcW w:w="2473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C39D0" w:rsidRDefault="00290A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Организация</w:t>
            </w:r>
          </w:p>
        </w:tc>
        <w:tc>
          <w:tcPr>
            <w:tcW w:w="13257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C39D0" w:rsidRDefault="0029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"СОШ №3"</w:t>
            </w:r>
          </w:p>
        </w:tc>
      </w:tr>
      <w:tr w:rsidR="006C39D0">
        <w:tc>
          <w:tcPr>
            <w:tcW w:w="2473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C39D0" w:rsidRDefault="00290A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Должность</w:t>
            </w:r>
          </w:p>
        </w:tc>
        <w:tc>
          <w:tcPr>
            <w:tcW w:w="13257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C39D0" w:rsidRDefault="0029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C39D0">
        <w:tc>
          <w:tcPr>
            <w:tcW w:w="2473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6C39D0" w:rsidRDefault="00290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2058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6C39D0" w:rsidRDefault="00290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Образовательные задачи</w:t>
            </w:r>
          </w:p>
        </w:tc>
        <w:tc>
          <w:tcPr>
            <w:tcW w:w="6237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6C39D0" w:rsidRDefault="00290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Формы работы / взаимодействия по реализации образовательных задач</w:t>
            </w:r>
          </w:p>
        </w:tc>
        <w:tc>
          <w:tcPr>
            <w:tcW w:w="1701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6C39D0" w:rsidRDefault="002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 xml:space="preserve">Сроки реализации </w:t>
            </w:r>
          </w:p>
          <w:p w:rsidR="006C39D0" w:rsidRDefault="002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(указать даты</w:t>
            </w:r>
            <w:r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месяц(ы), год)</w:t>
            </w:r>
          </w:p>
        </w:tc>
        <w:tc>
          <w:tcPr>
            <w:tcW w:w="3261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6C39D0" w:rsidRDefault="00290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Форма предъявления результата</w:t>
            </w:r>
          </w:p>
        </w:tc>
      </w:tr>
      <w:tr w:rsidR="006C39D0">
        <w:tc>
          <w:tcPr>
            <w:tcW w:w="247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C39D0" w:rsidRDefault="00290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1</w:t>
            </w:r>
          </w:p>
        </w:tc>
        <w:tc>
          <w:tcPr>
            <w:tcW w:w="205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C39D0" w:rsidRDefault="00290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C39D0" w:rsidRDefault="00290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C39D0" w:rsidRDefault="00290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C39D0" w:rsidRDefault="00290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5</w:t>
            </w:r>
          </w:p>
        </w:tc>
      </w:tr>
      <w:tr w:rsidR="00133189" w:rsidTr="005837F1">
        <w:tc>
          <w:tcPr>
            <w:tcW w:w="2473" w:type="dxa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33189" w:rsidRDefault="00867C8B" w:rsidP="0013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Испытываю затруднения в </w:t>
            </w:r>
            <w:r w:rsidR="00133189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навыков </w:t>
            </w:r>
            <w:r w:rsidR="0013318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грамотности в соответствии с требованиями </w:t>
            </w:r>
            <w:bookmarkStart w:id="0" w:name="_GoBack"/>
            <w:bookmarkEnd w:id="0"/>
            <w:r w:rsidR="00133189">
              <w:rPr>
                <w:rFonts w:ascii="Times New Roman" w:hAnsi="Times New Roman" w:cs="Times New Roman"/>
                <w:sz w:val="24"/>
                <w:szCs w:val="24"/>
              </w:rPr>
              <w:t>ФГОС НОО</w:t>
            </w:r>
          </w:p>
          <w:p w:rsidR="00133189" w:rsidRDefault="00133189" w:rsidP="001331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13257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133189" w:rsidRPr="00A83B7C" w:rsidRDefault="00133189" w:rsidP="0013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603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обучение </w:t>
            </w:r>
          </w:p>
        </w:tc>
      </w:tr>
      <w:tr w:rsidR="00133189" w:rsidTr="00133189">
        <w:trPr>
          <w:trHeight w:val="274"/>
        </w:trPr>
        <w:tc>
          <w:tcPr>
            <w:tcW w:w="2473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33189" w:rsidRDefault="00133189" w:rsidP="001331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33189" w:rsidRDefault="00133189" w:rsidP="0013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приемы и способы </w:t>
            </w:r>
            <w:r w:rsidRPr="0060356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финансовой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интеграции в учебную деятельность обучающихся начальной школы</w:t>
            </w:r>
          </w:p>
          <w:p w:rsidR="00133189" w:rsidRDefault="00133189" w:rsidP="00133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33189" w:rsidRDefault="00133189" w:rsidP="00133189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Пройти курсы финансовой грамотности </w:t>
            </w:r>
            <w:hyperlink r:id="rId7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https://kipk.ru/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189" w:rsidRDefault="00133189" w:rsidP="00133189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Изучить методические материалы по финансовой грамотности для младших школьников </w:t>
            </w:r>
            <w:hyperlink r:id="rId8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https://fmc.hse.ru/primarySchool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189" w:rsidRDefault="00133189" w:rsidP="00133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Учебно-методический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«Введение в финансовую грамотность» для начальной школы </w:t>
            </w:r>
            <w:hyperlink r:id="rId9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https://fincult.info/teaching/uchebno-metodicheskiy-komplekc-vvedenie-v-finansovuyu-gramotnost-dlya-nachalnoy-shkoly/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189" w:rsidRDefault="00133189" w:rsidP="00133189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33189" w:rsidRDefault="00133189" w:rsidP="00133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 xml:space="preserve">Июнь-август 2023 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33189" w:rsidRDefault="00133189" w:rsidP="0013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Докладом  «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Приемы и 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интеграции финансовой грамотности в учебную деятельность обучающихся начальной школы МБОУ СОШ 3</w:t>
            </w:r>
          </w:p>
        </w:tc>
      </w:tr>
      <w:tr w:rsidR="00133189" w:rsidTr="00133189">
        <w:trPr>
          <w:trHeight w:val="274"/>
        </w:trPr>
        <w:tc>
          <w:tcPr>
            <w:tcW w:w="2473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33189" w:rsidRDefault="00133189" w:rsidP="001331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33189" w:rsidRPr="00133189" w:rsidRDefault="00133189" w:rsidP="0013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Освоить </w:t>
            </w:r>
            <w:r w:rsidRPr="00133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и способы </w:t>
            </w:r>
            <w:r w:rsidRPr="0060356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финансовой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интеграции в учебную деятельность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начальной школы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33189" w:rsidRDefault="00133189" w:rsidP="00133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«Просто о сложном: финансовая грамотность в начальной школе» </w:t>
            </w:r>
            <w:hyperlink r:id="rId10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https://yandex.ru/video/preview/476021760521765305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189" w:rsidRDefault="00133189" w:rsidP="0013318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2. Внеурочная деятельность </w:t>
            </w:r>
          </w:p>
          <w:p w:rsidR="00133189" w:rsidRDefault="00133189" w:rsidP="0013318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199043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 Семинар "Формирование финансовой грамотности обучающихся в урочной и внеурочной деятельности"</w:t>
            </w:r>
          </w:p>
          <w:p w:rsidR="00133189" w:rsidRDefault="00867C8B" w:rsidP="00133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331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https://urok.1sept.ru/articles/687179</w:t>
              </w:r>
            </w:hyperlink>
            <w:r w:rsidR="00133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189" w:rsidRDefault="00133189" w:rsidP="0013318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3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Вебинар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"Формирование финансовой грамотности во внеурочной деятельности" </w:t>
            </w:r>
            <w:hyperlink r:id="rId12" w:history="1">
              <w:r>
                <w:rPr>
                  <w:rStyle w:val="a7"/>
                  <w:b w:val="0"/>
                  <w:bCs w:val="0"/>
                  <w:sz w:val="24"/>
                  <w:szCs w:val="24"/>
                </w:rPr>
                <w:t>https://yandex.ru/video/preview/17074519039028679968</w:t>
              </w:r>
            </w:hyperlink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133189" w:rsidRDefault="00133189" w:rsidP="00133189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Интеграция в учебную деятельность на уроках математики семинар "Формирование финансовой грамотности обучающихся в урочной и внеурочной деятельности" </w:t>
            </w:r>
            <w:hyperlink r:id="rId13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https://urok.1sept.ru/articles/687179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33189" w:rsidRDefault="00133189" w:rsidP="00133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lastRenderedPageBreak/>
              <w:t xml:space="preserve">Сентябрь  2023 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33189" w:rsidRDefault="00A302E7" w:rsidP="00A3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в практике </w:t>
            </w:r>
            <w:r w:rsidRPr="001331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33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33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356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финансовой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2 классе на </w:t>
            </w:r>
            <w:r w:rsidR="007D1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уроках математики. </w:t>
            </w:r>
          </w:p>
          <w:p w:rsidR="007D1876" w:rsidRDefault="007D1876" w:rsidP="007D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в практике </w:t>
            </w:r>
            <w:r w:rsidRPr="001331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33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33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356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финансовой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2 классе на внеурочных занятиях.</w:t>
            </w:r>
          </w:p>
        </w:tc>
      </w:tr>
      <w:tr w:rsidR="00133189" w:rsidTr="00502003">
        <w:trPr>
          <w:trHeight w:val="274"/>
        </w:trPr>
        <w:tc>
          <w:tcPr>
            <w:tcW w:w="2473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33189" w:rsidRDefault="00133189" w:rsidP="001331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</w:p>
        </w:tc>
        <w:tc>
          <w:tcPr>
            <w:tcW w:w="13257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33189" w:rsidRDefault="00133189" w:rsidP="0013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на изменение деятельности</w:t>
            </w:r>
          </w:p>
        </w:tc>
      </w:tr>
      <w:tr w:rsidR="00133189" w:rsidTr="00133189">
        <w:trPr>
          <w:trHeight w:val="2268"/>
        </w:trPr>
        <w:tc>
          <w:tcPr>
            <w:tcW w:w="2473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33189" w:rsidRDefault="00133189" w:rsidP="00133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33189" w:rsidRDefault="00133189" w:rsidP="0013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Внедрить в собственную практику приемы и способы формирования финансовой грамотности,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интеграции учебную деятельность обучающихся начальной школы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33189" w:rsidRDefault="00133189" w:rsidP="00133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Попрактиковаться в разработке внеурочных занятий, направленных на формирование финансовой грамотности у младших школьников с применением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приемов и способов формирования финансовой грамотности,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интеграции учебную деятельность обучающихся начальной школы</w:t>
            </w:r>
          </w:p>
          <w:p w:rsidR="00133189" w:rsidRDefault="00133189" w:rsidP="00133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Апробация и применение в собственной практике приемов, способов, направленных на формирование финансовой грамотности, интеграции учебной деятельности обучающихся начальной школы</w:t>
            </w:r>
          </w:p>
          <w:p w:rsidR="00133189" w:rsidRDefault="00133189" w:rsidP="001331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уроках математики.</w:t>
            </w:r>
          </w:p>
          <w:p w:rsidR="00133189" w:rsidRDefault="00133189" w:rsidP="00133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Подбор (разработка) заданий, направленных на формирование финансовой грамотности. </w:t>
            </w:r>
          </w:p>
          <w:p w:rsidR="00133189" w:rsidRDefault="00133189" w:rsidP="00133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 у параллели 2 классов в течение учебного года. </w:t>
            </w:r>
          </w:p>
          <w:p w:rsidR="00133189" w:rsidRDefault="00133189" w:rsidP="00133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Приглашение на урок коллег начальной школы с целью анализа занятия, направленного на формирование финансовой грамотности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33189" w:rsidRDefault="00133189" w:rsidP="001331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Сентябрь –октябрь 2023</w:t>
            </w:r>
          </w:p>
          <w:p w:rsidR="00133189" w:rsidRDefault="00133189" w:rsidP="001331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</w:p>
          <w:p w:rsidR="00133189" w:rsidRDefault="00133189" w:rsidP="001331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</w:p>
          <w:p w:rsidR="00133189" w:rsidRDefault="00133189" w:rsidP="001331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</w:p>
          <w:p w:rsidR="00133189" w:rsidRDefault="00133189" w:rsidP="001331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2023-2024 учебный год</w:t>
            </w:r>
          </w:p>
          <w:p w:rsidR="00133189" w:rsidRDefault="00133189" w:rsidP="001331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</w:p>
          <w:p w:rsidR="00133189" w:rsidRDefault="00133189" w:rsidP="001331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2023-2024 учебный год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33189" w:rsidRDefault="00133189" w:rsidP="00133189">
            <w:pPr>
              <w:spacing w:after="0" w:line="240" w:lineRule="auto"/>
              <w:ind w:left="-97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Разработаны и проведены открытого внеурочные занятия с применением приемов, способов, направленных на формирование финансовой грамотности,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интеграции учебную деятельность обучающихся начальной школы по теме: «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Личные деньги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МБОУ «СОШ №3» г. Назарово</w:t>
            </w:r>
          </w:p>
          <w:p w:rsidR="00133189" w:rsidRDefault="00133189" w:rsidP="00133189">
            <w:pPr>
              <w:spacing w:after="0" w:line="240" w:lineRule="auto"/>
              <w:ind w:left="-97" w:right="-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Представление опыта на ГМО учителей начальной школы </w:t>
            </w:r>
            <w:r w:rsidRPr="00133189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финансовой грамотности у младших школьников средствами учебных предметов» </w:t>
            </w:r>
          </w:p>
          <w:p w:rsidR="00133189" w:rsidRDefault="00133189" w:rsidP="00133189">
            <w:pPr>
              <w:spacing w:after="0" w:line="240" w:lineRule="auto"/>
              <w:ind w:left="-97" w:right="-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(самоанализ) занятия, направленного на формирование финансовой грамотности – КАЧЕСВО ПРИМЕНЕНИЕЯ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приемов и способов формирования финансовой грамотности у младших школьников</w:t>
            </w:r>
          </w:p>
        </w:tc>
      </w:tr>
      <w:tr w:rsidR="00133189" w:rsidTr="00133189">
        <w:trPr>
          <w:trHeight w:val="2268"/>
        </w:trPr>
        <w:tc>
          <w:tcPr>
            <w:tcW w:w="2473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33189" w:rsidRDefault="00133189" w:rsidP="0013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33189" w:rsidRDefault="00133189" w:rsidP="00133189">
            <w:pPr>
              <w:spacing w:line="240" w:lineRule="auto"/>
              <w:ind w:left="-205" w:right="-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оценивать результативность внедрения финансовой грамотности среди младших школьников</w:t>
            </w:r>
          </w:p>
          <w:p w:rsidR="00133189" w:rsidRDefault="00133189" w:rsidP="0013318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33189" w:rsidRDefault="00133189" w:rsidP="001331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«Способы формирования и оценки финансовой грамотности младших школьников» </w:t>
            </w:r>
            <w:hyperlink r:id="rId14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https://infourok.ru/master-klass-sposoby-formirovaniya-i-ocenki-finansovoj-gramotnosti-mladshih-shkolnikov-6592473.html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189" w:rsidRDefault="00133189" w:rsidP="001331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листы достижений, листы обратной связи</w:t>
            </w:r>
          </w:p>
          <w:p w:rsidR="00133189" w:rsidRDefault="00133189" w:rsidP="001331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задания направленные на оценку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финансовой грамотности</w:t>
            </w:r>
          </w:p>
        </w:tc>
        <w:tc>
          <w:tcPr>
            <w:tcW w:w="1701" w:type="dxa"/>
            <w:shd w:val="clear" w:color="auto" w:fill="FFFFFF"/>
          </w:tcPr>
          <w:p w:rsidR="00133189" w:rsidRDefault="00133189" w:rsidP="00133189">
            <w:pPr>
              <w:spacing w:line="240" w:lineRule="auto"/>
              <w:ind w:left="281" w:right="277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lastRenderedPageBreak/>
              <w:t xml:space="preserve">Ноябрь - декабрь 2023 </w:t>
            </w:r>
          </w:p>
        </w:tc>
        <w:tc>
          <w:tcPr>
            <w:tcW w:w="3261" w:type="dxa"/>
            <w:shd w:val="clear" w:color="auto" w:fill="FFFFFF"/>
          </w:tcPr>
          <w:p w:rsidR="00133189" w:rsidRDefault="00133189" w:rsidP="00133189">
            <w:pPr>
              <w:spacing w:line="240" w:lineRule="auto"/>
              <w:ind w:left="-88" w:right="-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методическая копилка заданий, направленных на формирование финансовой грамотности на уроках математики </w:t>
            </w:r>
          </w:p>
          <w:p w:rsidR="00133189" w:rsidRDefault="00133189" w:rsidP="001331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Подборка заданий, направленных на оценку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грамотности у младших школьников,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2022-2023 учебного года</w:t>
            </w:r>
          </w:p>
          <w:p w:rsidR="00133189" w:rsidRDefault="00133189" w:rsidP="001331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листы достижений, листы обратной связи</w:t>
            </w:r>
          </w:p>
          <w:p w:rsidR="00133189" w:rsidRDefault="00133189" w:rsidP="001331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оценки уровня сформированного финансовой грамотности у учеников. </w:t>
            </w:r>
          </w:p>
        </w:tc>
      </w:tr>
    </w:tbl>
    <w:p w:rsidR="006C39D0" w:rsidRDefault="006C39D0">
      <w:pPr>
        <w:shd w:val="clear" w:color="auto" w:fill="FFFFFF"/>
        <w:spacing w:before="100" w:beforeAutospacing="1" w:after="100" w:afterAutospacing="1" w:line="240" w:lineRule="auto"/>
        <w:rPr>
          <w:i/>
          <w:sz w:val="28"/>
          <w:szCs w:val="28"/>
        </w:rPr>
      </w:pPr>
    </w:p>
    <w:sectPr w:rsidR="006C39D0">
      <w:pgSz w:w="16838" w:h="11906" w:orient="landscape"/>
      <w:pgMar w:top="142" w:right="42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D0"/>
    <w:rsid w:val="00133189"/>
    <w:rsid w:val="00290A95"/>
    <w:rsid w:val="006C39D0"/>
    <w:rsid w:val="007D1876"/>
    <w:rsid w:val="00867C8B"/>
    <w:rsid w:val="009253F1"/>
    <w:rsid w:val="00A3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8812"/>
  <w15:docId w15:val="{F27E938F-A492-4E59-96CC-0DF5167E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Pr>
      <w:b/>
      <w:bCs/>
    </w:rPr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2">
    <w:name w:val="Неразрешенное упоминание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3">
    <w:name w:val="Без интервала1"/>
    <w:uiPriority w:val="1"/>
    <w:qFormat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3">
    <w:name w:val="c33"/>
    <w:basedOn w:val="a0"/>
    <w:qFormat/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mc.hse.ru/primarySchool" TargetMode="External"/><Relationship Id="rId13" Type="http://schemas.openxmlformats.org/officeDocument/2006/relationships/hyperlink" Target="https://urok.1sept.ru/articles/6871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pk.ru/" TargetMode="External"/><Relationship Id="rId12" Type="http://schemas.openxmlformats.org/officeDocument/2006/relationships/hyperlink" Target="https://yandex.ru/video/preview/1707451903902867996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urok.1sept.ru/articles/687179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yandex.ru/video/preview/4760217605217653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ncult.info/teaching/uchebno-metodicheskiy-komplekc-vvedenie-v-finansovuyu-gramotnost-dlya-nachalnoy-shkoly/" TargetMode="External"/><Relationship Id="rId14" Type="http://schemas.openxmlformats.org/officeDocument/2006/relationships/hyperlink" Target="https://infourok.ru/master-klass-sposoby-formirovaniya-i-ocenki-finansovoj-gramotnosti-mladshih-shkolnikov-659247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НММЦ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222</cp:lastModifiedBy>
  <cp:revision>6</cp:revision>
  <dcterms:created xsi:type="dcterms:W3CDTF">2023-04-17T12:40:00Z</dcterms:created>
  <dcterms:modified xsi:type="dcterms:W3CDTF">2023-09-12T08:33:00Z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2052-10.16.0</vt:lpwstr>
  </property>
</Properties>
</file>